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A067" w14:textId="1339D11E" w:rsidR="00DA26B0" w:rsidRDefault="00DA26B0" w:rsidP="00CB737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ПРОЕКТ</w:t>
      </w:r>
    </w:p>
    <w:p w14:paraId="6B067A9B" w14:textId="0BA6093A" w:rsidR="00CB737A" w:rsidRPr="00CB737A" w:rsidRDefault="00CB737A" w:rsidP="00CB737A">
      <w:pPr>
        <w:jc w:val="center"/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>АДМИНИСТРАЦИЯ СЕЛЬСКОГО ПОСЕЛЕНИЯ                      «НОМОКОНОВСКОЕ»</w:t>
      </w:r>
    </w:p>
    <w:p w14:paraId="729A87CA" w14:textId="77777777" w:rsidR="00CB737A" w:rsidRPr="00CB737A" w:rsidRDefault="00CB737A" w:rsidP="00CB737A">
      <w:pPr>
        <w:rPr>
          <w:rFonts w:ascii="Arial" w:hAnsi="Arial" w:cs="Arial"/>
          <w:b/>
          <w:sz w:val="32"/>
          <w:szCs w:val="32"/>
        </w:rPr>
      </w:pPr>
      <w:r w:rsidRPr="00CB737A">
        <w:rPr>
          <w:rFonts w:ascii="Arial" w:hAnsi="Arial" w:cs="Arial"/>
          <w:b/>
          <w:sz w:val="32"/>
          <w:szCs w:val="32"/>
        </w:rPr>
        <w:t xml:space="preserve">                 </w:t>
      </w:r>
      <w:r>
        <w:rPr>
          <w:rFonts w:ascii="Arial" w:hAnsi="Arial" w:cs="Arial"/>
          <w:b/>
          <w:sz w:val="32"/>
          <w:szCs w:val="32"/>
        </w:rPr>
        <w:t xml:space="preserve">                       </w:t>
      </w:r>
      <w:r w:rsidRPr="00CB737A">
        <w:rPr>
          <w:rFonts w:ascii="Arial" w:hAnsi="Arial" w:cs="Arial"/>
          <w:b/>
          <w:sz w:val="32"/>
          <w:szCs w:val="32"/>
        </w:rPr>
        <w:t>Постановление</w:t>
      </w:r>
    </w:p>
    <w:p w14:paraId="2D583769" w14:textId="3384C11F" w:rsidR="00CB737A" w:rsidRPr="00CB737A" w:rsidRDefault="00CB737A" w:rsidP="00CB73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A26B0">
        <w:rPr>
          <w:rFonts w:ascii="Arial" w:hAnsi="Arial" w:cs="Arial"/>
          <w:sz w:val="24"/>
          <w:szCs w:val="24"/>
        </w:rPr>
        <w:t xml:space="preserve">          </w:t>
      </w:r>
      <w:r w:rsidR="00887467">
        <w:rPr>
          <w:rFonts w:ascii="Arial" w:hAnsi="Arial" w:cs="Arial"/>
          <w:sz w:val="24"/>
          <w:szCs w:val="24"/>
        </w:rPr>
        <w:t xml:space="preserve">     2024</w:t>
      </w:r>
      <w:r w:rsidRPr="00CB737A">
        <w:rPr>
          <w:rFonts w:ascii="Arial" w:hAnsi="Arial" w:cs="Arial"/>
          <w:sz w:val="24"/>
          <w:szCs w:val="24"/>
        </w:rPr>
        <w:t xml:space="preserve">г                                                         </w:t>
      </w:r>
      <w:r w:rsidR="00887467">
        <w:rPr>
          <w:rFonts w:ascii="Arial" w:hAnsi="Arial" w:cs="Arial"/>
          <w:sz w:val="24"/>
          <w:szCs w:val="24"/>
        </w:rPr>
        <w:t xml:space="preserve">                           № </w:t>
      </w:r>
      <w:r w:rsidRPr="00CB737A">
        <w:rPr>
          <w:rFonts w:ascii="Arial" w:hAnsi="Arial" w:cs="Arial"/>
          <w:sz w:val="24"/>
          <w:szCs w:val="24"/>
        </w:rPr>
        <w:t xml:space="preserve">                          </w:t>
      </w:r>
    </w:p>
    <w:p w14:paraId="2C5287B2" w14:textId="77777777" w:rsidR="00CB737A" w:rsidRPr="00CB737A" w:rsidRDefault="00CB737A" w:rsidP="00CB737A">
      <w:pPr>
        <w:pStyle w:val="ConsTitle"/>
        <w:widowControl/>
        <w:ind w:right="0"/>
        <w:rPr>
          <w:b w:val="0"/>
          <w:sz w:val="24"/>
          <w:szCs w:val="24"/>
          <w:u w:val="single"/>
        </w:rPr>
      </w:pPr>
      <w:r w:rsidRPr="00CB737A">
        <w:rPr>
          <w:rFonts w:eastAsia="Calibri"/>
          <w:b w:val="0"/>
          <w:bCs w:val="0"/>
          <w:sz w:val="24"/>
          <w:szCs w:val="24"/>
        </w:rPr>
        <w:t xml:space="preserve">                                       </w:t>
      </w:r>
      <w:r>
        <w:rPr>
          <w:rFonts w:eastAsia="Calibri"/>
          <w:b w:val="0"/>
          <w:bCs w:val="0"/>
          <w:sz w:val="24"/>
          <w:szCs w:val="24"/>
        </w:rPr>
        <w:t xml:space="preserve">                   </w:t>
      </w:r>
      <w:r w:rsidRPr="00CB737A">
        <w:rPr>
          <w:rFonts w:eastAsia="Calibri"/>
          <w:b w:val="0"/>
          <w:bCs w:val="0"/>
          <w:sz w:val="24"/>
          <w:szCs w:val="24"/>
        </w:rPr>
        <w:t xml:space="preserve"> </w:t>
      </w:r>
      <w:r w:rsidRPr="00CB737A">
        <w:rPr>
          <w:b w:val="0"/>
          <w:sz w:val="24"/>
          <w:szCs w:val="24"/>
        </w:rPr>
        <w:t xml:space="preserve">с. </w:t>
      </w:r>
      <w:proofErr w:type="spellStart"/>
      <w:r w:rsidRPr="00CB737A">
        <w:rPr>
          <w:b w:val="0"/>
          <w:sz w:val="24"/>
          <w:szCs w:val="24"/>
        </w:rPr>
        <w:t>Номоконово</w:t>
      </w:r>
      <w:proofErr w:type="spellEnd"/>
    </w:p>
    <w:p w14:paraId="752C7541" w14:textId="77777777" w:rsidR="00CB737A" w:rsidRPr="00CB737A" w:rsidRDefault="00CB737A" w:rsidP="00CB737A">
      <w:pPr>
        <w:rPr>
          <w:rFonts w:ascii="Arial" w:hAnsi="Arial" w:cs="Arial"/>
        </w:rPr>
      </w:pPr>
    </w:p>
    <w:p w14:paraId="459B244A" w14:textId="77777777" w:rsidR="00CB737A" w:rsidRPr="00CB737A" w:rsidRDefault="00CB737A" w:rsidP="00CB737A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>Об утверждении  плана  социально-экономического  развития</w:t>
      </w:r>
    </w:p>
    <w:p w14:paraId="6BCC1774" w14:textId="77777777"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B737A">
        <w:rPr>
          <w:rFonts w:ascii="Arial" w:hAnsi="Arial" w:cs="Arial"/>
          <w:b/>
          <w:sz w:val="28"/>
          <w:szCs w:val="28"/>
        </w:rPr>
        <w:t>сельского поселения  «Номоконовское»</w:t>
      </w:r>
    </w:p>
    <w:p w14:paraId="0FAC9E8D" w14:textId="77777777" w:rsidR="00CB737A" w:rsidRPr="00CB737A" w:rsidRDefault="00CB737A" w:rsidP="0075471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на </w:t>
      </w:r>
      <w:r w:rsidRPr="00CB737A">
        <w:rPr>
          <w:rFonts w:ascii="Arial" w:hAnsi="Arial" w:cs="Arial"/>
          <w:b/>
          <w:sz w:val="28"/>
          <w:szCs w:val="28"/>
        </w:rPr>
        <w:t>202</w:t>
      </w:r>
      <w:r w:rsidR="0075471D">
        <w:rPr>
          <w:rFonts w:ascii="Arial" w:hAnsi="Arial" w:cs="Arial"/>
          <w:b/>
          <w:sz w:val="28"/>
          <w:szCs w:val="28"/>
        </w:rPr>
        <w:t>5</w:t>
      </w:r>
      <w:r w:rsidR="007423FF">
        <w:rPr>
          <w:rFonts w:ascii="Arial" w:hAnsi="Arial" w:cs="Arial"/>
          <w:b/>
          <w:sz w:val="28"/>
          <w:szCs w:val="28"/>
        </w:rPr>
        <w:t xml:space="preserve"> г</w:t>
      </w:r>
      <w:r w:rsidR="0075471D">
        <w:rPr>
          <w:rFonts w:ascii="Arial" w:hAnsi="Arial" w:cs="Arial"/>
          <w:b/>
          <w:sz w:val="28"/>
          <w:szCs w:val="28"/>
        </w:rPr>
        <w:t xml:space="preserve"> и на плановый период 2026-2027годы</w:t>
      </w:r>
      <w:r w:rsidRPr="00CB737A">
        <w:rPr>
          <w:rFonts w:ascii="Arial" w:hAnsi="Arial" w:cs="Arial"/>
          <w:b/>
          <w:sz w:val="28"/>
          <w:szCs w:val="28"/>
        </w:rPr>
        <w:t>.</w:t>
      </w:r>
    </w:p>
    <w:p w14:paraId="6C4B3FCB" w14:textId="77777777"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     В целях  осуществления  реализации  комплексной   программы  социально-экономического  развития  сельского  поселения  «Номоконовское»   муниципального  района « Шилкинский район»,  с учётом изменений  социально-экономических  условий и возможностей средств бюджета  сельского  поселения  «Номоконовское», руководствуясь  статьёй 9 Устава  сельского  поселения </w:t>
      </w:r>
      <w:r>
        <w:rPr>
          <w:rFonts w:ascii="Arial" w:hAnsi="Arial" w:cs="Arial"/>
          <w:sz w:val="24"/>
          <w:szCs w:val="24"/>
        </w:rPr>
        <w:t>«</w:t>
      </w:r>
      <w:r w:rsidRPr="00CB737A">
        <w:rPr>
          <w:rFonts w:ascii="Arial" w:hAnsi="Arial" w:cs="Arial"/>
          <w:sz w:val="24"/>
          <w:szCs w:val="24"/>
        </w:rPr>
        <w:t xml:space="preserve">Номоконовское», </w:t>
      </w:r>
      <w:r>
        <w:rPr>
          <w:rFonts w:ascii="Arial" w:hAnsi="Arial" w:cs="Arial"/>
          <w:sz w:val="24"/>
          <w:szCs w:val="24"/>
        </w:rPr>
        <w:t xml:space="preserve"> администрация </w:t>
      </w:r>
      <w:r w:rsidRPr="00CB737A">
        <w:rPr>
          <w:rFonts w:ascii="Arial" w:hAnsi="Arial" w:cs="Arial"/>
          <w:sz w:val="24"/>
          <w:szCs w:val="24"/>
        </w:rPr>
        <w:t xml:space="preserve"> сельского поселения « Номоконовское»  </w:t>
      </w:r>
      <w:r>
        <w:rPr>
          <w:rFonts w:ascii="Arial" w:hAnsi="Arial" w:cs="Arial"/>
          <w:sz w:val="24"/>
          <w:szCs w:val="24"/>
        </w:rPr>
        <w:t xml:space="preserve"> постановляет</w:t>
      </w:r>
      <w:r w:rsidRPr="00CB737A">
        <w:rPr>
          <w:rFonts w:ascii="Arial" w:hAnsi="Arial" w:cs="Arial"/>
          <w:sz w:val="24"/>
          <w:szCs w:val="24"/>
        </w:rPr>
        <w:t>:</w:t>
      </w:r>
    </w:p>
    <w:p w14:paraId="1DDB2DE8" w14:textId="77777777" w:rsidR="00CB737A" w:rsidRPr="00CB737A" w:rsidRDefault="00CB737A" w:rsidP="00CB737A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C7CEB21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Утвердить  план социально-экономического развития  сельского  пос</w:t>
      </w:r>
      <w:r w:rsidR="0075471D">
        <w:rPr>
          <w:rFonts w:ascii="Arial" w:hAnsi="Arial" w:cs="Arial"/>
          <w:sz w:val="24"/>
          <w:szCs w:val="24"/>
        </w:rPr>
        <w:t>еления «Номоконовское» на 2025</w:t>
      </w:r>
      <w:r w:rsidRPr="00CB737A">
        <w:rPr>
          <w:rFonts w:ascii="Arial" w:hAnsi="Arial" w:cs="Arial"/>
          <w:sz w:val="24"/>
          <w:szCs w:val="24"/>
        </w:rPr>
        <w:t>г</w:t>
      </w:r>
      <w:r w:rsidR="0075471D">
        <w:rPr>
          <w:rFonts w:ascii="Arial" w:hAnsi="Arial" w:cs="Arial"/>
          <w:sz w:val="24"/>
          <w:szCs w:val="24"/>
        </w:rPr>
        <w:t xml:space="preserve"> и на плановый период 2026-2027годы</w:t>
      </w:r>
      <w:r w:rsidRPr="00CB737A">
        <w:rPr>
          <w:rFonts w:ascii="Arial" w:hAnsi="Arial" w:cs="Arial"/>
          <w:sz w:val="24"/>
          <w:szCs w:val="24"/>
        </w:rPr>
        <w:t xml:space="preserve"> ( прилагается).</w:t>
      </w:r>
    </w:p>
    <w:p w14:paraId="5F5546A0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Администрации сельского поселения  «Номоконовское»  обеспечить выполнение мероприятий плана  социально-экономического  развития сельского по</w:t>
      </w:r>
      <w:r>
        <w:rPr>
          <w:rFonts w:ascii="Arial" w:hAnsi="Arial" w:cs="Arial"/>
          <w:sz w:val="24"/>
          <w:szCs w:val="24"/>
        </w:rPr>
        <w:t>селения «Номоконовское» на</w:t>
      </w:r>
      <w:r w:rsidR="0075471D">
        <w:rPr>
          <w:rFonts w:ascii="Arial" w:hAnsi="Arial" w:cs="Arial"/>
          <w:sz w:val="24"/>
          <w:szCs w:val="24"/>
        </w:rPr>
        <w:t xml:space="preserve"> 2025</w:t>
      </w:r>
      <w:r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>г и на плановый период 2026-2027годы</w:t>
      </w:r>
    </w:p>
    <w:p w14:paraId="658348DB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Рекомендовать руководителям предприятий, организаций,  индивидуальным предпринимателям,  осуществляющих деятельность на терр</w:t>
      </w:r>
      <w:r>
        <w:rPr>
          <w:rFonts w:ascii="Arial" w:hAnsi="Arial" w:cs="Arial"/>
          <w:sz w:val="24"/>
          <w:szCs w:val="24"/>
        </w:rPr>
        <w:t>итории  сельского  поселения  «</w:t>
      </w:r>
      <w:r w:rsidRPr="00CB737A">
        <w:rPr>
          <w:rFonts w:ascii="Arial" w:hAnsi="Arial" w:cs="Arial"/>
          <w:sz w:val="24"/>
          <w:szCs w:val="24"/>
        </w:rPr>
        <w:t>Номоконовское» принять меры по обеспечению выполнения  Плана социально-экономического  развития  сельского по</w:t>
      </w:r>
      <w:r>
        <w:rPr>
          <w:rFonts w:ascii="Arial" w:hAnsi="Arial" w:cs="Arial"/>
          <w:sz w:val="24"/>
          <w:szCs w:val="24"/>
        </w:rPr>
        <w:t xml:space="preserve">селения «Номоконовское» на </w:t>
      </w:r>
      <w:r w:rsidRPr="00CB737A">
        <w:rPr>
          <w:rFonts w:ascii="Arial" w:hAnsi="Arial" w:cs="Arial"/>
          <w:sz w:val="24"/>
          <w:szCs w:val="24"/>
        </w:rPr>
        <w:t>202</w:t>
      </w:r>
      <w:r w:rsidR="0075471D">
        <w:rPr>
          <w:rFonts w:ascii="Arial" w:hAnsi="Arial" w:cs="Arial"/>
          <w:sz w:val="24"/>
          <w:szCs w:val="24"/>
        </w:rPr>
        <w:t>5г и на плановый период 2026-2027годы.</w:t>
      </w:r>
    </w:p>
    <w:p w14:paraId="788EE680" w14:textId="77777777" w:rsidR="00CB737A" w:rsidRPr="00CB737A" w:rsidRDefault="00CB737A" w:rsidP="00CB737A">
      <w:pPr>
        <w:pStyle w:val="a3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 xml:space="preserve">Опубликовать  настоящее  </w:t>
      </w:r>
      <w:r>
        <w:rPr>
          <w:rFonts w:ascii="Arial" w:hAnsi="Arial" w:cs="Arial"/>
          <w:sz w:val="24"/>
          <w:szCs w:val="24"/>
        </w:rPr>
        <w:t xml:space="preserve"> постановление</w:t>
      </w:r>
      <w:r w:rsidRPr="00CB737A">
        <w:rPr>
          <w:rFonts w:ascii="Arial" w:hAnsi="Arial" w:cs="Arial"/>
          <w:sz w:val="24"/>
          <w:szCs w:val="24"/>
        </w:rPr>
        <w:t xml:space="preserve">  на официальном  сайте  муниципальн</w:t>
      </w:r>
      <w:r>
        <w:rPr>
          <w:rFonts w:ascii="Arial" w:hAnsi="Arial" w:cs="Arial"/>
          <w:sz w:val="24"/>
          <w:szCs w:val="24"/>
        </w:rPr>
        <w:t>ого района  «Шилкинский  район».</w:t>
      </w:r>
    </w:p>
    <w:p w14:paraId="1D2DC0C0" w14:textId="77777777"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F485026" w14:textId="77777777" w:rsid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437D02C" w14:textId="77777777" w:rsidR="00CB737A" w:rsidRPr="00CB737A" w:rsidRDefault="00CB737A" w:rsidP="00CB737A">
      <w:pPr>
        <w:pStyle w:val="a3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B737A">
        <w:rPr>
          <w:rFonts w:ascii="Arial" w:hAnsi="Arial" w:cs="Arial"/>
          <w:sz w:val="24"/>
          <w:szCs w:val="24"/>
        </w:rPr>
        <w:t>Глава сельского поселения «Номоконовское»                     С.В.</w:t>
      </w:r>
      <w:r>
        <w:rPr>
          <w:rFonts w:ascii="Arial" w:hAnsi="Arial" w:cs="Arial"/>
          <w:sz w:val="24"/>
          <w:szCs w:val="24"/>
        </w:rPr>
        <w:t xml:space="preserve"> </w:t>
      </w:r>
      <w:r w:rsidRPr="00CB737A">
        <w:rPr>
          <w:rFonts w:ascii="Arial" w:hAnsi="Arial" w:cs="Arial"/>
          <w:sz w:val="24"/>
          <w:szCs w:val="24"/>
        </w:rPr>
        <w:t xml:space="preserve">Алексеева    </w:t>
      </w:r>
    </w:p>
    <w:p w14:paraId="3C39DFF5" w14:textId="77777777" w:rsidR="00CF5E27" w:rsidRDefault="00CF5E27"/>
    <w:p w14:paraId="135187C8" w14:textId="77777777" w:rsidR="00C719AB" w:rsidRDefault="00C719AB"/>
    <w:p w14:paraId="39D2CBF6" w14:textId="77777777" w:rsidR="00C719AB" w:rsidRDefault="00C719AB"/>
    <w:p w14:paraId="66E78112" w14:textId="77777777" w:rsidR="00C719AB" w:rsidRDefault="00C719AB"/>
    <w:p w14:paraId="5A4F6E2C" w14:textId="77777777" w:rsidR="00C719AB" w:rsidRDefault="00C719AB"/>
    <w:p w14:paraId="344277A2" w14:textId="77777777" w:rsidR="00C719AB" w:rsidRDefault="00C719AB"/>
    <w:p w14:paraId="74F46009" w14:textId="77777777"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E151F78" w14:textId="77777777"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653581" w14:textId="77777777" w:rsidR="00C719AB" w:rsidRDefault="00C719AB" w:rsidP="00C719A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4C279D2" w14:textId="77777777" w:rsidR="00C719AB" w:rsidRPr="00C719AB" w:rsidRDefault="00C719AB" w:rsidP="00C719AB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ПЛАН</w:t>
      </w:r>
    </w:p>
    <w:p w14:paraId="53C82CC1" w14:textId="77777777" w:rsidR="00C719AB" w:rsidRPr="00C719AB" w:rsidRDefault="00C719AB" w:rsidP="00C719AB">
      <w:pPr>
        <w:jc w:val="center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социально-экономического развития  сельского поселения </w:t>
      </w:r>
    </w:p>
    <w:p w14:paraId="4169BC2F" w14:textId="77777777" w:rsidR="00C719AB" w:rsidRPr="00C719AB" w:rsidRDefault="0075471D" w:rsidP="00C719A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«Номоконовское» на  2025 </w:t>
      </w:r>
      <w:r w:rsidR="00C719AB" w:rsidRPr="00C719AB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 xml:space="preserve"> и на плановый период 2026-2027 годы.</w:t>
      </w:r>
    </w:p>
    <w:p w14:paraId="10652946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Социально - экономическая ситуация в сельском поселении «Номоконовское» достаточно сложная.</w:t>
      </w:r>
    </w:p>
    <w:p w14:paraId="13ED1FE0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Главная проблема заключается в том, что на территории поселения нет ни промышленных предприятий, ни сельскохозяйственного производства.</w:t>
      </w:r>
    </w:p>
    <w:p w14:paraId="0AEC85C2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Основная часть трудоспособного населения работает в муниципальных предприятиях: школа, администрация, детский сад, сельский клуб, библиотека, фельдшерско-акушерский   пункт, почта,  в торговле, а также вахтовым методом.</w:t>
      </w:r>
    </w:p>
    <w:p w14:paraId="2ED40B7D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Сельскохозяйственное производство в настоящее время сосредоточено на 1 крестьянско-фермерском хозяйстве, частном секторе, на личных подсобных хозяйствах.</w:t>
      </w:r>
    </w:p>
    <w:p w14:paraId="17C9941A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План социально-экономического развития сельского поселения «Номоконовское» на    202</w:t>
      </w:r>
      <w:r w:rsidR="0075471D">
        <w:rPr>
          <w:rFonts w:ascii="Arial" w:hAnsi="Arial" w:cs="Arial"/>
          <w:sz w:val="24"/>
          <w:szCs w:val="24"/>
        </w:rPr>
        <w:t>5</w:t>
      </w:r>
      <w:r w:rsidRPr="00C719AB">
        <w:rPr>
          <w:rFonts w:ascii="Arial" w:hAnsi="Arial" w:cs="Arial"/>
          <w:sz w:val="24"/>
          <w:szCs w:val="24"/>
        </w:rPr>
        <w:t xml:space="preserve"> год  </w:t>
      </w:r>
      <w:r w:rsidR="0075471D">
        <w:rPr>
          <w:rFonts w:ascii="Arial" w:hAnsi="Arial" w:cs="Arial"/>
          <w:sz w:val="24"/>
          <w:szCs w:val="24"/>
        </w:rPr>
        <w:t>и на плановый период 2026-2027годы</w:t>
      </w:r>
      <w:r w:rsidR="0075471D" w:rsidRPr="00CB737A">
        <w:rPr>
          <w:rFonts w:ascii="Arial" w:hAnsi="Arial" w:cs="Arial"/>
          <w:sz w:val="24"/>
          <w:szCs w:val="24"/>
        </w:rPr>
        <w:t xml:space="preserve"> </w:t>
      </w:r>
      <w:r w:rsidR="0075471D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sz w:val="24"/>
          <w:szCs w:val="24"/>
        </w:rPr>
        <w:t xml:space="preserve">отражает меры, направленные на повышение уровня и качества жизни населения через осуществление полномочий по решению вопросов местного значения в соответствии с Федеральным законом от 06.10.2003 № 131-ФЗ «Об общих принципах организации местного самоуправления в РФ», разработан в соответствии с прогнозом социально-экономического развития территории.         Приоритетными направлениями развития будут - повышение уровня финансовой обеспеченности территории, развитие предпринимательства, социальное благополучие населения. </w:t>
      </w:r>
    </w:p>
    <w:p w14:paraId="2B436D2F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Намеченные мероприятия будут выполняться с учетом финансовых возможностей.</w:t>
      </w:r>
    </w:p>
    <w:p w14:paraId="54C05F57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</w:p>
    <w:p w14:paraId="7316807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1. Бюджетная и налоговая политика </w:t>
      </w:r>
    </w:p>
    <w:p w14:paraId="414A683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будет направлена на увеличение собственных доходов бюджета поселения,</w:t>
      </w:r>
      <w:r w:rsidRPr="00C719AB">
        <w:rPr>
          <w:rFonts w:ascii="Arial" w:hAnsi="Arial" w:cs="Arial"/>
          <w:szCs w:val="24"/>
          <w:lang w:val="en-US"/>
        </w:rPr>
        <w:t> </w:t>
      </w:r>
      <w:r w:rsidRPr="00C719AB">
        <w:rPr>
          <w:rFonts w:ascii="Arial" w:hAnsi="Arial" w:cs="Arial"/>
          <w:szCs w:val="24"/>
        </w:rPr>
        <w:t>проведение работы по выявлению дополнительных источников доходов бюджета, рост дохода от использования муниципального имущества и земель сельскохозяйственного назначения, повышение эффективности бюджетных расходов.</w:t>
      </w:r>
    </w:p>
    <w:p w14:paraId="5E8CAE8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Для обеспечения финансирования предусмотренных рас</w:t>
      </w:r>
      <w:r w:rsidR="0075471D">
        <w:rPr>
          <w:rFonts w:ascii="Arial" w:hAnsi="Arial" w:cs="Arial"/>
          <w:szCs w:val="24"/>
        </w:rPr>
        <w:t>ходов в бюджет поселения в  2025</w:t>
      </w:r>
      <w:r w:rsidRPr="00C719AB">
        <w:rPr>
          <w:rFonts w:ascii="Arial" w:hAnsi="Arial" w:cs="Arial"/>
          <w:szCs w:val="24"/>
        </w:rPr>
        <w:t xml:space="preserve">  год  </w:t>
      </w:r>
      <w:r w:rsidR="0075471D">
        <w:rPr>
          <w:rFonts w:ascii="Arial" w:hAnsi="Arial" w:cs="Arial"/>
          <w:szCs w:val="24"/>
        </w:rPr>
        <w:t>и на плановый период 2026-2027годы</w:t>
      </w:r>
      <w:r w:rsidR="0075471D" w:rsidRPr="00CB737A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 xml:space="preserve"> будут зачисляться:</w:t>
      </w:r>
    </w:p>
    <w:p w14:paraId="560FE20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земельный налог и налог на имущество физических лиц – 100 %, </w:t>
      </w:r>
    </w:p>
    <w:p w14:paraId="3A6026B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аренда земли и продажа земельных участков – 50 %, </w:t>
      </w:r>
    </w:p>
    <w:p w14:paraId="15B98549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а также федеральные регулирующие налоги по следующим нормативам:</w:t>
      </w:r>
    </w:p>
    <w:p w14:paraId="093AF659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налог на доходы физических лиц -10%</w:t>
      </w:r>
    </w:p>
    <w:p w14:paraId="360969F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единый сельскохозяйственный налог – 50%</w:t>
      </w:r>
    </w:p>
    <w:p w14:paraId="22339E1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подлежащих зачислению в местный бюджет – 0,855%</w:t>
      </w:r>
    </w:p>
    <w:p w14:paraId="3145E03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 xml:space="preserve">   прочие поступления от использования имущества, находящегося в </w:t>
      </w:r>
    </w:p>
    <w:p w14:paraId="60B8108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собственности поселения  – 100%</w:t>
      </w:r>
    </w:p>
    <w:p w14:paraId="105EBD6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госпошлина – 100%</w:t>
      </w:r>
    </w:p>
    <w:p w14:paraId="1D94A7E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Расходы бюджета будут ориентированы на решение вопросов местного значения.</w:t>
      </w:r>
    </w:p>
    <w:p w14:paraId="6AFB1FF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Исполнение бюджета будет полностью осуществляться по казначейской системе, что позволит усилить текущий контроль  за использованием бюджетных средств.</w:t>
      </w:r>
    </w:p>
    <w:p w14:paraId="3F052928" w14:textId="77777777"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</w:p>
    <w:p w14:paraId="4408BDD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2. Здравоохранение</w:t>
      </w:r>
    </w:p>
    <w:p w14:paraId="1E66F669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Основная задача здравоохранения на предстоящий период - улучшение показателей здоровья населения и демографической ситуации в поселении.      </w:t>
      </w:r>
    </w:p>
    <w:p w14:paraId="6F07DAC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Реализация мероприятий по повышению качества и доступности оказываемой населению бесплатной медицинской помощи будет осуществляться через:</w:t>
      </w:r>
    </w:p>
    <w:p w14:paraId="1B6207AD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стабильную работу фельдшерско-акушерских пунктов  села  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 и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1ACD2E9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диспансеризацию различных категорий населения;</w:t>
      </w:r>
    </w:p>
    <w:p w14:paraId="4C825B2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пропаганду здорового образа жизни.</w:t>
      </w:r>
    </w:p>
    <w:p w14:paraId="3FEF0B3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508EB52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3.Физическая культура и спорт</w:t>
      </w:r>
    </w:p>
    <w:p w14:paraId="0DC816B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Приоритетным направлением развития физкультуры и спорта в поселении будет создание условий для занятий населения физкультурой и спортом.</w:t>
      </w:r>
    </w:p>
    <w:p w14:paraId="501B84BA" w14:textId="77777777" w:rsidR="00C719AB" w:rsidRPr="00C719AB" w:rsidRDefault="0075471D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В  2025</w:t>
      </w:r>
      <w:r w:rsidR="00C719AB" w:rsidRPr="00C719AB">
        <w:rPr>
          <w:rFonts w:ascii="Arial" w:hAnsi="Arial" w:cs="Arial"/>
          <w:szCs w:val="24"/>
        </w:rPr>
        <w:t xml:space="preserve"> году   в целях развития массовой культуры и спорта в поселении  будут проводиться соревнования среди учащихся и молодёжи, по месту жительства по футболу, волейболу, легкой атлетике.</w:t>
      </w:r>
    </w:p>
    <w:p w14:paraId="4ABFBA2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Привлечение спонсорских средств на развитие спорта на территории поселения.</w:t>
      </w:r>
    </w:p>
    <w:p w14:paraId="385510D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На проведение мероприятий по физической культуре и спорту в бюджете поселения предус</w:t>
      </w:r>
      <w:r w:rsidR="00887467">
        <w:rPr>
          <w:rFonts w:ascii="Arial" w:hAnsi="Arial" w:cs="Arial"/>
          <w:szCs w:val="24"/>
        </w:rPr>
        <w:t>мотрены средства в объёме:  2025</w:t>
      </w:r>
      <w:r w:rsidRPr="00C719AB">
        <w:rPr>
          <w:rFonts w:ascii="Arial" w:hAnsi="Arial" w:cs="Arial"/>
          <w:szCs w:val="24"/>
        </w:rPr>
        <w:t xml:space="preserve"> год -  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14:paraId="32738AB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                 </w:t>
      </w:r>
    </w:p>
    <w:p w14:paraId="159DE92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4.Социальная поддержка населения</w:t>
      </w:r>
    </w:p>
    <w:p w14:paraId="6605252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В целях осуществления социальной поддержки семей, детей, граждан пожилого возраста, инвалидов и граждан, оказавшихся в трудной жизненной ситуации, основные действия будут направлены на:</w:t>
      </w:r>
    </w:p>
    <w:p w14:paraId="6E6F094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оказание адресной помощи малообеспеченным семьям с детьми, одиноким престарелым гражданам и инвалидам,  труженикам тыла, гражданам, находящимся в трудной жизненной ситуации;</w:t>
      </w:r>
    </w:p>
    <w:p w14:paraId="34C4E1C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оказание помощи в оформлении документов на выплату ежемесячного пособия на ребенка, на отказ от соц. пакета;</w:t>
      </w:r>
    </w:p>
    <w:p w14:paraId="0015A30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оформление граждан, нуждающихся в помощи  в социальные учреждения;</w:t>
      </w:r>
    </w:p>
    <w:p w14:paraId="591BE4F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Работа с семьями будет направлена на:</w:t>
      </w:r>
    </w:p>
    <w:p w14:paraId="1E2B8BA9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формирование здорового образа жизни и профилактику алкоголизма, трудоустройство родителей и занятость детей;</w:t>
      </w:r>
    </w:p>
    <w:p w14:paraId="07998EC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оказание социальной и психологической помощи;</w:t>
      </w:r>
    </w:p>
    <w:p w14:paraId="29079E4C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защиту прав и интересов несовершеннолетних;</w:t>
      </w:r>
    </w:p>
    <w:p w14:paraId="245084F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профилактику социального сиротства и безнадзорности несовершеннолетних.</w:t>
      </w:r>
    </w:p>
    <w:p w14:paraId="4009591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41AB6FA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5. Кадровая политика, занятость.</w:t>
      </w:r>
    </w:p>
    <w:p w14:paraId="68E7C25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>Для обеспечения занятости населения предусматривается:</w:t>
      </w:r>
    </w:p>
    <w:p w14:paraId="1E169D6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направление на подготовку и переподготовку безработных граждан через Центр занятости  Шилкинского района;</w:t>
      </w:r>
    </w:p>
    <w:p w14:paraId="64A15B8C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1D41EF9D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b/>
          <w:szCs w:val="24"/>
        </w:rPr>
        <w:t>6. Образование</w:t>
      </w:r>
    </w:p>
    <w:p w14:paraId="05922724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Основной задачей развития образования является повышение качества образования и воспитания. </w:t>
      </w:r>
    </w:p>
    <w:p w14:paraId="52F4400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В сфере дошкольного, общего, дополнительного образования планируется:</w:t>
      </w:r>
    </w:p>
    <w:p w14:paraId="7F49565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обеспечить стабильную работу детского сада и доступность его услуг для всех слоев населения;</w:t>
      </w:r>
    </w:p>
    <w:p w14:paraId="3B81FC8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сохранять и укреплять здоровье детей путем пропаганды здорового образа жизни;</w:t>
      </w:r>
    </w:p>
    <w:p w14:paraId="04C0C3F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привлекать учащихся школы на благоустройство территории сельского поселения.</w:t>
      </w:r>
    </w:p>
    <w:p w14:paraId="722BCD0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156552A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>7. Молодёжная политика</w:t>
      </w:r>
    </w:p>
    <w:p w14:paraId="6B205A55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Патриотическое воспитание молодёжи будет осуществляться через:</w:t>
      </w:r>
    </w:p>
    <w:p w14:paraId="5336594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кружковую, лекционную работу в  образовательных учреждениях, в сельском клубе и библиотеке села </w:t>
      </w:r>
      <w:proofErr w:type="spellStart"/>
      <w:r w:rsidRPr="00C719AB">
        <w:rPr>
          <w:rFonts w:ascii="Arial" w:hAnsi="Arial" w:cs="Arial"/>
          <w:szCs w:val="24"/>
        </w:rPr>
        <w:t>Номоконово</w:t>
      </w:r>
      <w:proofErr w:type="spellEnd"/>
      <w:r w:rsidRPr="00C719AB">
        <w:rPr>
          <w:rFonts w:ascii="Arial" w:hAnsi="Arial" w:cs="Arial"/>
          <w:szCs w:val="24"/>
        </w:rPr>
        <w:t xml:space="preserve">, села </w:t>
      </w:r>
      <w:proofErr w:type="spellStart"/>
      <w:r w:rsidRPr="00C719AB">
        <w:rPr>
          <w:rFonts w:ascii="Arial" w:hAnsi="Arial" w:cs="Arial"/>
          <w:szCs w:val="24"/>
        </w:rPr>
        <w:t>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670BCFE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</w:t>
      </w:r>
      <w:r w:rsidR="00887467">
        <w:rPr>
          <w:rFonts w:ascii="Arial" w:hAnsi="Arial" w:cs="Arial"/>
          <w:szCs w:val="24"/>
        </w:rPr>
        <w:t>казание шефской помощи труженице тыла и детям войны</w:t>
      </w:r>
      <w:r w:rsidRPr="00C719AB">
        <w:rPr>
          <w:rFonts w:ascii="Arial" w:hAnsi="Arial" w:cs="Arial"/>
          <w:szCs w:val="24"/>
        </w:rPr>
        <w:t>;</w:t>
      </w:r>
    </w:p>
    <w:p w14:paraId="4B34E72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молодежи в подготовке и проведении мероприятий, посвященных Дню Победы, Дню Защитника Отечества;</w:t>
      </w:r>
    </w:p>
    <w:p w14:paraId="4795A40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выявление, продвижение и поддержка активности молодёжи в различных сферах деятельности;</w:t>
      </w:r>
    </w:p>
    <w:p w14:paraId="52C1A17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участие молодёжи в районных, областных   молодежных  мероприятиях. </w:t>
      </w:r>
    </w:p>
    <w:p w14:paraId="695C29AB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На проведение мероприятий молодёжной политики в бюджете поселения будут предусмотрены средства в объёме   10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.- на 202</w:t>
      </w:r>
      <w:r w:rsidR="00887467">
        <w:rPr>
          <w:rFonts w:ascii="Arial" w:hAnsi="Arial" w:cs="Arial"/>
          <w:szCs w:val="24"/>
        </w:rPr>
        <w:t>5</w:t>
      </w:r>
      <w:r w:rsidRPr="00C719AB">
        <w:rPr>
          <w:rFonts w:ascii="Arial" w:hAnsi="Arial" w:cs="Arial"/>
          <w:szCs w:val="24"/>
        </w:rPr>
        <w:t xml:space="preserve"> год.</w:t>
      </w:r>
    </w:p>
    <w:p w14:paraId="0FB7845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8. Культура</w:t>
      </w:r>
    </w:p>
    <w:p w14:paraId="0E5D348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Развитию культуры будет содействовать:</w:t>
      </w:r>
    </w:p>
    <w:p w14:paraId="28B4217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создание условий для сохранения и развития культуры села, обеспечения доступа всех категорий населения к культурным ценностям, информационным ресурсам библиотек;</w:t>
      </w:r>
    </w:p>
    <w:p w14:paraId="21749B9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сохранение библиотечных фондов;</w:t>
      </w:r>
    </w:p>
    <w:p w14:paraId="11819CA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проведение массовых культурных мероприятий, участие в творческих конкурсах.</w:t>
      </w:r>
    </w:p>
    <w:p w14:paraId="3463F11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С целью возрождения традиций, развития народного творчества и совершенствования культурно - досуговой деятельности планируется: </w:t>
      </w:r>
    </w:p>
    <w:p w14:paraId="7923BB5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организация и проведение мероприятий для всех слоев населения на базе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 xml:space="preserve">, </w:t>
      </w:r>
      <w:proofErr w:type="spellStart"/>
      <w:r w:rsidRPr="00C719AB">
        <w:rPr>
          <w:rFonts w:ascii="Arial" w:hAnsi="Arial" w:cs="Arial"/>
          <w:szCs w:val="24"/>
        </w:rPr>
        <w:t>с.Берея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6AD6F23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участие в районных фестивалях, декадах культуры, смотрах, конкурсах художественной самодеятельности;</w:t>
      </w:r>
    </w:p>
    <w:p w14:paraId="5316FA5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продолжение работы кружков  при СДК </w:t>
      </w:r>
      <w:proofErr w:type="spellStart"/>
      <w:r w:rsidRPr="00C719AB">
        <w:rPr>
          <w:rFonts w:ascii="Arial" w:hAnsi="Arial" w:cs="Arial"/>
          <w:szCs w:val="24"/>
        </w:rPr>
        <w:t>с.Номоконово</w:t>
      </w:r>
      <w:proofErr w:type="spellEnd"/>
      <w:r w:rsidRPr="00C719AB">
        <w:rPr>
          <w:rFonts w:ascii="Arial" w:hAnsi="Arial" w:cs="Arial"/>
          <w:szCs w:val="24"/>
        </w:rPr>
        <w:t>;</w:t>
      </w:r>
    </w:p>
    <w:p w14:paraId="338E33F8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На проведение культурных мероприятий в бюджете поселения предус</w:t>
      </w:r>
      <w:r w:rsidR="00887467">
        <w:rPr>
          <w:rFonts w:ascii="Arial" w:hAnsi="Arial" w:cs="Arial"/>
          <w:szCs w:val="24"/>
        </w:rPr>
        <w:t>мотрены средства в объёме:  2025</w:t>
      </w:r>
      <w:r w:rsidRPr="00C719AB">
        <w:rPr>
          <w:rFonts w:ascii="Arial" w:hAnsi="Arial" w:cs="Arial"/>
          <w:szCs w:val="24"/>
        </w:rPr>
        <w:t xml:space="preserve"> год -10,0 </w:t>
      </w:r>
      <w:proofErr w:type="spellStart"/>
      <w:r w:rsidRPr="00C719AB">
        <w:rPr>
          <w:rFonts w:ascii="Arial" w:hAnsi="Arial" w:cs="Arial"/>
          <w:szCs w:val="24"/>
        </w:rPr>
        <w:t>тыс.руб</w:t>
      </w:r>
      <w:proofErr w:type="spellEnd"/>
      <w:r w:rsidRPr="00C719AB">
        <w:rPr>
          <w:rFonts w:ascii="Arial" w:hAnsi="Arial" w:cs="Arial"/>
          <w:szCs w:val="24"/>
        </w:rPr>
        <w:t>.</w:t>
      </w:r>
    </w:p>
    <w:p w14:paraId="716C878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                                                   </w:t>
      </w:r>
    </w:p>
    <w:p w14:paraId="6B996A5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>9. Малое предпринимательство</w:t>
      </w:r>
    </w:p>
    <w:p w14:paraId="77907885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lastRenderedPageBreak/>
        <w:t xml:space="preserve">      Обеспечению стабильного развития малого</w:t>
      </w:r>
      <w:r w:rsidR="00887467">
        <w:rPr>
          <w:rFonts w:ascii="Arial" w:hAnsi="Arial" w:cs="Arial"/>
          <w:sz w:val="24"/>
          <w:szCs w:val="24"/>
        </w:rPr>
        <w:t xml:space="preserve"> предпринимательства в   2025</w:t>
      </w:r>
      <w:r w:rsidRPr="00C719AB">
        <w:rPr>
          <w:rFonts w:ascii="Arial" w:hAnsi="Arial" w:cs="Arial"/>
          <w:sz w:val="24"/>
          <w:szCs w:val="24"/>
        </w:rPr>
        <w:t xml:space="preserve">г. будут способствовать принятые областные и муниципальные  нормативные правовые акты.  </w:t>
      </w:r>
    </w:p>
    <w:p w14:paraId="7C6C7116" w14:textId="77777777"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10.Сельское хозяйство</w:t>
      </w:r>
    </w:p>
    <w:p w14:paraId="673B530C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Для развития сельскохозяйственного производства на территории поселения планируется:</w:t>
      </w:r>
    </w:p>
    <w:p w14:paraId="69EDEF83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оказание поддержки крестьянским и личным подсобным хозяйствам;</w:t>
      </w:r>
    </w:p>
    <w:p w14:paraId="680A73F7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продолжение работы по предоставлению земельных участков для сельскохозяйственного производства;</w:t>
      </w:r>
    </w:p>
    <w:p w14:paraId="740FC2D6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      осуществление контроля  за целевым использованием земель.</w:t>
      </w:r>
    </w:p>
    <w:p w14:paraId="1BB29277" w14:textId="77777777" w:rsidR="00C719AB" w:rsidRPr="00C719AB" w:rsidRDefault="00C719AB" w:rsidP="00C719AB">
      <w:pPr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>11. Вопросы местного значения</w:t>
      </w:r>
    </w:p>
    <w:p w14:paraId="2CA9A97C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  Расходы по благоустройству будут осуществляться в соответствии с нормативными расходами на организацию благоустройства.</w:t>
      </w:r>
    </w:p>
    <w:p w14:paraId="03D7D41D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     Общая сумма расходов на благоустройство составит:</w:t>
      </w:r>
    </w:p>
    <w:p w14:paraId="09F11CC1" w14:textId="77777777" w:rsidR="00C719AB" w:rsidRDefault="00887467" w:rsidP="00C719A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50,0  тыс. рублей в  2025</w:t>
      </w:r>
      <w:r w:rsidR="00C719AB" w:rsidRPr="00C719AB">
        <w:rPr>
          <w:rFonts w:ascii="Arial" w:hAnsi="Arial" w:cs="Arial"/>
          <w:sz w:val="24"/>
          <w:szCs w:val="24"/>
        </w:rPr>
        <w:t xml:space="preserve"> году и будет направлена на:</w:t>
      </w:r>
    </w:p>
    <w:p w14:paraId="01E8BEC8" w14:textId="77777777" w:rsidR="00C719AB" w:rsidRPr="00C719AB" w:rsidRDefault="00C719AB" w:rsidP="00C719AB">
      <w:pPr>
        <w:jc w:val="both"/>
        <w:rPr>
          <w:rFonts w:ascii="Arial" w:hAnsi="Arial" w:cs="Arial"/>
          <w:b/>
          <w:sz w:val="24"/>
          <w:szCs w:val="24"/>
        </w:rPr>
      </w:pPr>
      <w:r w:rsidRPr="00C719AB">
        <w:rPr>
          <w:rFonts w:ascii="Arial" w:hAnsi="Arial" w:cs="Arial"/>
          <w:b/>
          <w:sz w:val="24"/>
          <w:szCs w:val="24"/>
        </w:rPr>
        <w:t xml:space="preserve"> 1.Создание условий для массового отдыха жителей села, организацию обустройства мест массового отдыха и будет осуществляться через:</w:t>
      </w:r>
    </w:p>
    <w:p w14:paraId="58EBA7A4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>мероприятия по благоустройству территории;</w:t>
      </w:r>
    </w:p>
    <w:p w14:paraId="638B2621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разбивку клумб, культурно-массовые мероприятия. На благоустройства села будет потраче</w:t>
      </w:r>
      <w:r w:rsidR="00887467">
        <w:rPr>
          <w:rFonts w:ascii="Arial" w:hAnsi="Arial" w:cs="Arial"/>
          <w:sz w:val="24"/>
          <w:szCs w:val="24"/>
        </w:rPr>
        <w:t>но в  2025</w:t>
      </w:r>
      <w:r w:rsidRPr="00C719AB">
        <w:rPr>
          <w:rFonts w:ascii="Arial" w:hAnsi="Arial" w:cs="Arial"/>
          <w:sz w:val="24"/>
          <w:szCs w:val="24"/>
        </w:rPr>
        <w:t xml:space="preserve"> - 10,0 тыс. рублей.</w:t>
      </w:r>
    </w:p>
    <w:p w14:paraId="6C42B1E0" w14:textId="77777777" w:rsidR="00C719AB" w:rsidRPr="00C719AB" w:rsidRDefault="00C719AB" w:rsidP="00C719AB">
      <w:pPr>
        <w:jc w:val="both"/>
        <w:rPr>
          <w:rFonts w:ascii="Arial" w:hAnsi="Arial" w:cs="Arial"/>
          <w:sz w:val="24"/>
          <w:szCs w:val="24"/>
        </w:rPr>
      </w:pPr>
      <w:r w:rsidRPr="00C719AB">
        <w:rPr>
          <w:rFonts w:ascii="Arial" w:hAnsi="Arial" w:cs="Arial"/>
          <w:sz w:val="24"/>
          <w:szCs w:val="24"/>
        </w:rPr>
        <w:t xml:space="preserve"> </w:t>
      </w:r>
      <w:r w:rsidRPr="00C719AB">
        <w:rPr>
          <w:rFonts w:ascii="Arial" w:hAnsi="Arial" w:cs="Arial"/>
          <w:b/>
          <w:sz w:val="24"/>
          <w:szCs w:val="24"/>
        </w:rPr>
        <w:t>2.Организацию освещения улиц и установки указателей с названиями улиц и номерами домов:</w:t>
      </w:r>
    </w:p>
    <w:p w14:paraId="55AEE22C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упорядочение адресного хозяйства поселения;</w:t>
      </w:r>
    </w:p>
    <w:p w14:paraId="31279F4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систематический контроль за  освещением  села - ремонт уличного освещения, приобретение  ремонтного оборудования.</w:t>
      </w:r>
    </w:p>
    <w:p w14:paraId="58174DB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</w:p>
    <w:p w14:paraId="110CA81E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 5.Организацию ритуальных услуг и содержание мест захоронения:</w:t>
      </w:r>
    </w:p>
    <w:p w14:paraId="2D9A4371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на благоустройство кладбища  бюджето</w:t>
      </w:r>
      <w:r w:rsidR="00887467">
        <w:rPr>
          <w:rFonts w:ascii="Arial" w:hAnsi="Arial" w:cs="Arial"/>
          <w:szCs w:val="24"/>
        </w:rPr>
        <w:t>м  будет  предусмотрено  в  2025</w:t>
      </w:r>
      <w:r w:rsidRPr="00C719AB">
        <w:rPr>
          <w:rFonts w:ascii="Arial" w:hAnsi="Arial" w:cs="Arial"/>
          <w:szCs w:val="24"/>
        </w:rPr>
        <w:t xml:space="preserve"> г.  - 10,0  тыс.</w:t>
      </w:r>
      <w:r w:rsidR="00887467">
        <w:rPr>
          <w:rFonts w:ascii="Arial" w:hAnsi="Arial" w:cs="Arial"/>
          <w:szCs w:val="24"/>
        </w:rPr>
        <w:t xml:space="preserve"> </w:t>
      </w:r>
      <w:r w:rsidRPr="00C719AB">
        <w:rPr>
          <w:rFonts w:ascii="Arial" w:hAnsi="Arial" w:cs="Arial"/>
          <w:szCs w:val="24"/>
        </w:rPr>
        <w:t>руб.</w:t>
      </w:r>
    </w:p>
    <w:p w14:paraId="121A16E7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</w:t>
      </w:r>
    </w:p>
    <w:p w14:paraId="0DED4F06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b/>
          <w:szCs w:val="24"/>
        </w:rPr>
      </w:pPr>
      <w:r w:rsidRPr="00C719AB">
        <w:rPr>
          <w:rFonts w:ascii="Arial" w:hAnsi="Arial" w:cs="Arial"/>
          <w:b/>
          <w:szCs w:val="24"/>
        </w:rPr>
        <w:t xml:space="preserve">     6. Обеспечение первичных мер пожарной безопасности</w:t>
      </w:r>
    </w:p>
    <w:p w14:paraId="63FD4802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 xml:space="preserve">         Для обеспечения первичных мер пожарной безопасности в границах поселения предусматривается организация выполнения и осуществления мер пожарной безопасности.</w:t>
      </w:r>
    </w:p>
    <w:p w14:paraId="06C062B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Расходы будут осуществляться в соответствии с нормативными расходами на противопожарную деятельность. Бюджетом  поселения  буду</w:t>
      </w:r>
      <w:r w:rsidR="00887467">
        <w:rPr>
          <w:rFonts w:ascii="Arial" w:hAnsi="Arial" w:cs="Arial"/>
          <w:szCs w:val="24"/>
        </w:rPr>
        <w:t>т предусмотрены  сумма   в  2025</w:t>
      </w:r>
      <w:r w:rsidRPr="00C719AB">
        <w:rPr>
          <w:rFonts w:ascii="Arial" w:hAnsi="Arial" w:cs="Arial"/>
          <w:szCs w:val="24"/>
        </w:rPr>
        <w:t xml:space="preserve"> г.   50,0 </w:t>
      </w:r>
      <w:proofErr w:type="spellStart"/>
      <w:r w:rsidRPr="00C719AB">
        <w:rPr>
          <w:rFonts w:ascii="Arial" w:hAnsi="Arial" w:cs="Arial"/>
          <w:szCs w:val="24"/>
        </w:rPr>
        <w:t>тыс.рублей</w:t>
      </w:r>
      <w:proofErr w:type="spellEnd"/>
      <w:r w:rsidRPr="00C719AB">
        <w:rPr>
          <w:rFonts w:ascii="Arial" w:hAnsi="Arial" w:cs="Arial"/>
          <w:szCs w:val="24"/>
        </w:rPr>
        <w:t>.</w:t>
      </w:r>
    </w:p>
    <w:p w14:paraId="1D981F90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Обеспечению первичных мер по пожарной безопасности будет способствовать:</w:t>
      </w:r>
    </w:p>
    <w:p w14:paraId="6FFF8E4F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разработка, утверждение и исполнение бюджета в части расходов на пожарную безопасность;</w:t>
      </w:r>
    </w:p>
    <w:p w14:paraId="3A0352F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lastRenderedPageBreak/>
        <w:t>организация работы ДПО;</w:t>
      </w:r>
    </w:p>
    <w:p w14:paraId="2C93186A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обучение населения мерам ПБ и его привлечения к предупреждению и тушению пожаров;</w:t>
      </w:r>
    </w:p>
    <w:p w14:paraId="221C5AF3" w14:textId="77777777" w:rsidR="00C719AB" w:rsidRPr="00C719AB" w:rsidRDefault="00C719AB" w:rsidP="00C719AB">
      <w:pPr>
        <w:pStyle w:val="western"/>
        <w:spacing w:after="0"/>
        <w:jc w:val="both"/>
        <w:rPr>
          <w:rFonts w:ascii="Arial" w:hAnsi="Arial" w:cs="Arial"/>
          <w:szCs w:val="24"/>
        </w:rPr>
      </w:pPr>
      <w:r w:rsidRPr="00C719AB">
        <w:rPr>
          <w:rFonts w:ascii="Arial" w:hAnsi="Arial" w:cs="Arial"/>
          <w:szCs w:val="24"/>
        </w:rPr>
        <w:t>организация общественного контроля за обеспечением пожарной безопасности на территории поселения.</w:t>
      </w:r>
    </w:p>
    <w:p w14:paraId="34D9D7D9" w14:textId="77777777" w:rsidR="00C719AB" w:rsidRPr="00C719AB" w:rsidRDefault="00C719AB" w:rsidP="00C719AB">
      <w:pPr>
        <w:rPr>
          <w:rFonts w:ascii="Arial" w:hAnsi="Arial" w:cs="Arial"/>
          <w:sz w:val="24"/>
          <w:szCs w:val="24"/>
        </w:rPr>
        <w:sectPr w:rsidR="00C719AB" w:rsidRPr="00C719AB">
          <w:footnotePr>
            <w:pos w:val="beneathText"/>
          </w:footnotePr>
          <w:pgSz w:w="11905" w:h="16837"/>
          <w:pgMar w:top="397" w:right="851" w:bottom="397" w:left="1701" w:header="720" w:footer="720" w:gutter="0"/>
          <w:cols w:space="720"/>
        </w:sectPr>
      </w:pPr>
    </w:p>
    <w:p w14:paraId="243A62D2" w14:textId="77777777" w:rsidR="00C719AB" w:rsidRPr="00C719AB" w:rsidRDefault="00C719AB">
      <w:pPr>
        <w:rPr>
          <w:rFonts w:ascii="Arial" w:hAnsi="Arial" w:cs="Arial"/>
        </w:rPr>
      </w:pPr>
    </w:p>
    <w:sectPr w:rsidR="00C719AB" w:rsidRPr="00C71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4496D"/>
    <w:multiLevelType w:val="hybridMultilevel"/>
    <w:tmpl w:val="121619F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83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37A"/>
    <w:rsid w:val="007423FF"/>
    <w:rsid w:val="0075471D"/>
    <w:rsid w:val="00887467"/>
    <w:rsid w:val="00C719AB"/>
    <w:rsid w:val="00CB737A"/>
    <w:rsid w:val="00CF5E27"/>
    <w:rsid w:val="00DA26B0"/>
    <w:rsid w:val="00E2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4095"/>
  <w15:chartTrackingRefBased/>
  <w15:docId w15:val="{1E2C3B15-30E5-46B7-B914-A3B58933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3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7A"/>
    <w:pPr>
      <w:ind w:left="720"/>
      <w:contextualSpacing/>
    </w:pPr>
  </w:style>
  <w:style w:type="paragraph" w:customStyle="1" w:styleId="ConsTitle">
    <w:name w:val="ConsTitle"/>
    <w:rsid w:val="00CB73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B7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37A"/>
    <w:rPr>
      <w:rFonts w:ascii="Segoe UI" w:eastAsia="Calibri" w:hAnsi="Segoe UI" w:cs="Segoe UI"/>
      <w:sz w:val="18"/>
      <w:szCs w:val="18"/>
    </w:rPr>
  </w:style>
  <w:style w:type="paragraph" w:customStyle="1" w:styleId="western">
    <w:name w:val="western"/>
    <w:basedOn w:val="a"/>
    <w:rsid w:val="00C719AB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8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postmaster</cp:lastModifiedBy>
  <cp:revision>9</cp:revision>
  <cp:lastPrinted>2024-12-03T23:50:00Z</cp:lastPrinted>
  <dcterms:created xsi:type="dcterms:W3CDTF">2023-11-03T01:32:00Z</dcterms:created>
  <dcterms:modified xsi:type="dcterms:W3CDTF">2026-08-07T05:19:00Z</dcterms:modified>
</cp:coreProperties>
</file>